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Ind w:w="-699" w:type="dxa"/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32"/>
        <w:gridCol w:w="2298"/>
        <w:gridCol w:w="55"/>
        <w:gridCol w:w="1701"/>
        <w:gridCol w:w="14"/>
        <w:gridCol w:w="3104"/>
        <w:gridCol w:w="70"/>
      </w:tblGrid>
      <w:tr w:rsidR="003B4133" w:rsidRPr="002E1324" w:rsidTr="00164C15">
        <w:trPr>
          <w:trHeight w:val="34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Default="003B4133" w:rsidP="003B413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работ по содержанию и текущему ремонту общего имущества МКД: ул. на 2014 год</w:t>
            </w:r>
          </w:p>
          <w:p w:rsidR="0068081C" w:rsidRDefault="0068081C" w:rsidP="0068081C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(стоимость работ (услуг) по содержанию текущему ремонту общего</w:t>
            </w:r>
          </w:p>
          <w:p w:rsidR="00712907" w:rsidRDefault="00390359" w:rsidP="0071290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имущества МКД на 2015 г. без</w:t>
            </w:r>
            <w:r w:rsidR="006808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изменений по расценкам 2014г.)</w:t>
            </w:r>
            <w:r w:rsidR="00AE205E">
              <w:t xml:space="preserve"> </w:t>
            </w:r>
            <w:r w:rsid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</w:t>
            </w:r>
          </w:p>
          <w:p w:rsidR="0068081C" w:rsidRPr="002E1324" w:rsidRDefault="00AE205E" w:rsidP="0071290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адресу </w:t>
            </w:r>
            <w:r w:rsidRPr="00AE20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Екатеринбург, </w:t>
            </w:r>
            <w:r w:rsidR="00712907" w:rsidRPr="007129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адресам: ул.Эскадронная,29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Вид  работы (услуги)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содержания работы (услуги)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сроки выполнения работ (услуг)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04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91580E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- 6,93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руб/м.кв.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27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общего имущества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осмотры инженерных сетей водоснабжения, водоотведения, теплоснабжения, электроснабжения, газоснабжения; конструктивных элементов здания (кровли, фасада, МОП)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(апрель-май-октябрь-ноябрь)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акта общего осмотра жилого дома с указанием выявленых нарушений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229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жилого дома к эксплуатации в зимних условиях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ремонту (замене) инженерных сетей водоснабжения, теплоснабжения, электроснабжения, водоотведения, проведение гидро-пневматической промывки систем теплоснабжения, ремонт конструктивных элементов здания (кровли, межпанельных швов, МОП, отмостки)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 (май-сентябрь)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ревизия и частичная замена запорной арматуры, частичная замена трубопровода водоотведения, проведение гидравлической промывки системы  теплоснабжения, плано-предупредительный ремонт электрооборудования с установкой светильников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общего имущества дома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исправного состояния общего имущества собственников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безопасного проживания в жилом доме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инструктажей противопожарной  безопасности с собственниками МКД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пожарной безопасности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случаев возникновения пожаров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  ремонт (ремонт инженерных сетей,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обслуживание системы дымоудаления и пожаротушения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заявочный ремонт) - 6,45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 холодног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водоснабжения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инженерных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внутридомового газового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или частичная замена  сетей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УКУТ,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данных по расходу теплоэнергии поставщикам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электротехнических измерений сопротивления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электротехнический испытаний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приборов учета, снятие показаний **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данных по расходу</w:t>
            </w:r>
            <w:r w:rsidR="00680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 поставщику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расчета, поддержание работоспособности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02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осмотр электрооборудования мест общего пользования, подвальных помещений, электрощитовых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неисправности в бесперебойной работе электрооборудования, восстановление освещения в местах общего пользования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лифтовое оборудование **</w:t>
            </w: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обслуживание оборудования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Бесперебойное работа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диспетчерской связи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лифтового оборудования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  ремонт  (ремонт конструктивных элементов здания)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 руб/м.кв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кровельного покрытия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заявлению собственников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межпанельных швов, восстановление отмостки, цоколя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целостности покрытия межпанельных швов, отмостки, фактурного слоя цоколя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Штукатурно-малярные работы по воостановлению окрасочного слоя стен и потолков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Благоустройство, озеленение придомовой территории, санитарное обслуживание</w:t>
            </w:r>
          </w:p>
          <w:p w:rsidR="003B4133" w:rsidRPr="002E1324" w:rsidRDefault="003B4133" w:rsidP="003B413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1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5,30</w:t>
            </w: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руб./м.кв.*)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765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подходных путей к входам в жилые дома от листвы, наледи, покос травы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 придомовой территории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уборка контейнерой площадки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КГМ, ТБО, уборка контейнерной площадки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 санитарное состояние  контейнерной площадки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мест общего пользования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стен, окон, дверей, полов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 1-3эт, лифт –ежедневно; с 4 – 19эт. – 1 раз в неделю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санитарно-эпидемиологическое состояния  лестничных клеток,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45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Санитарного состояния лестничных площадок, лифтовых кабин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15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5-этажных домах, в домах с этажностью менее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98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домах с этажностью более 5-ти этажей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1530"/>
        </w:trPr>
        <w:tc>
          <w:tcPr>
            <w:tcW w:w="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благоустройство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решению собрания собственников при согласовании отдела </w:t>
            </w: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 администрации города; аварийные ситуации - незамедлительно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малых архитектурных форм, устройство озеленения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асфальтового покрытия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контейнерной площадки, замена контейнеров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90359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2015год-</w:t>
            </w:r>
            <w:r w:rsidR="00680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Капитальный ремонт: 8,20</w:t>
            </w:r>
            <w:r w:rsidR="003B4133"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руб./м.кв., в том числе: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магистралей, стояков инженерных сетей, замена запорной арматуры</w:t>
            </w:r>
          </w:p>
        </w:tc>
        <w:tc>
          <w:tcPr>
            <w:tcW w:w="17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инженерных сетей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электрооборудования, электрощитовых</w:t>
            </w:r>
          </w:p>
        </w:tc>
        <w:tc>
          <w:tcPr>
            <w:tcW w:w="17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конструктивных элементов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30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кровельного покрытия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собрания собственников с учетом финансового состояния лицевого счета дома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(модернизация) характеристик конструктивного элемента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лифтового оборудования **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монтаж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rPr>
          <w:trHeight w:val="510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3B4133" w:rsidRPr="002E1324" w:rsidRDefault="003B4133" w:rsidP="00164C1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фасада (межпанельных швов), восстановление отмостки, цоколя</w:t>
            </w:r>
          </w:p>
        </w:tc>
        <w:tc>
          <w:tcPr>
            <w:tcW w:w="177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B4133" w:rsidRPr="002E1324" w:rsidTr="00164C15"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3B4133" w:rsidRPr="003B4133" w:rsidRDefault="003B4133" w:rsidP="003B4133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</w:t>
            </w:r>
          </w:p>
          <w:p w:rsidR="003B4133" w:rsidRPr="003B4133" w:rsidRDefault="003B4133" w:rsidP="00164C15">
            <w:pPr>
              <w:tabs>
                <w:tab w:val="left" w:pos="6663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 - допускается изменение стоимости в виде уменьшения стоимости одного вида работ в пользу увеличения другого, в зависимости от необходимости и (или) наличия аварийной ситуации.</w:t>
            </w:r>
          </w:p>
          <w:p w:rsidR="003B4133" w:rsidRPr="002E1324" w:rsidRDefault="003B4133" w:rsidP="00164C1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33">
              <w:rPr>
                <w:rFonts w:ascii="Times New Roman" w:eastAsia="Times New Roman" w:hAnsi="Times New Roman" w:cs="Times New Roman"/>
                <w:sz w:val="18"/>
                <w:szCs w:val="18"/>
              </w:rPr>
              <w:t>** - работы запланированы при соответствующей степени благоустройства МКД.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3B4133" w:rsidRPr="002E1324" w:rsidRDefault="003B4133" w:rsidP="00164C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B4133" w:rsidRDefault="003B4133" w:rsidP="003B4133">
      <w:r w:rsidRPr="002E1324">
        <w:rPr>
          <w:rFonts w:ascii="Arial" w:eastAsia="Times New Roman" w:hAnsi="Arial" w:cs="Arial"/>
          <w:color w:val="333333"/>
          <w:sz w:val="14"/>
        </w:rPr>
        <w:t> </w:t>
      </w:r>
    </w:p>
    <w:p w:rsidR="00242CB3" w:rsidRDefault="00242CB3"/>
    <w:sectPr w:rsidR="00242CB3" w:rsidSect="003B41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3"/>
    <w:rsid w:val="00242CB3"/>
    <w:rsid w:val="00266F68"/>
    <w:rsid w:val="00390359"/>
    <w:rsid w:val="003B4133"/>
    <w:rsid w:val="0068081C"/>
    <w:rsid w:val="00712907"/>
    <w:rsid w:val="0091580E"/>
    <w:rsid w:val="00AE205E"/>
    <w:rsid w:val="00BD6724"/>
    <w:rsid w:val="00B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Светлана С. Лукьянова</cp:lastModifiedBy>
  <cp:revision>2</cp:revision>
  <dcterms:created xsi:type="dcterms:W3CDTF">2017-05-30T06:25:00Z</dcterms:created>
  <dcterms:modified xsi:type="dcterms:W3CDTF">2017-05-30T06:25:00Z</dcterms:modified>
</cp:coreProperties>
</file>